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637753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1" w:name="_GoBack" w:displacedByCustomXml="prev"/>
        <w:bookmarkEnd w:id="1" w:displacedByCustomXml="prev"/>
        <w:p w:rsidR="00B750FF" w:rsidRDefault="00B750FF" w:rsidP="005D6152">
          <w:pPr>
            <w:pStyle w:val="a7"/>
          </w:pPr>
        </w:p>
        <w:p w:rsidR="00B750FF" w:rsidRDefault="00B750FF" w:rsidP="00B750FF">
          <w:pPr>
            <w:jc w:val="center"/>
            <w:rPr>
              <w:rStyle w:val="fontstyle01"/>
            </w:rPr>
          </w:pPr>
          <w:r>
            <w:rPr>
              <w:rStyle w:val="fontstyle01"/>
            </w:rPr>
            <w:t>ФГБОУ ВО «Национальный государственный Университет</w:t>
          </w:r>
          <w:r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  <w:br/>
          </w:r>
          <w:r>
            <w:rPr>
              <w:rStyle w:val="fontstyle01"/>
            </w:rPr>
            <w:t>физической культуры, спорта и здоровья имени П.Ф.Лесгафта,</w:t>
          </w:r>
          <w:r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  <w:br/>
          </w:r>
          <w:r>
            <w:rPr>
              <w:rStyle w:val="fontstyle01"/>
            </w:rPr>
            <w:t>Санкт-Петербург»</w:t>
          </w:r>
        </w:p>
        <w:p w:rsidR="00B750FF" w:rsidRDefault="00B750FF" w:rsidP="00B750FF">
          <w:pPr>
            <w:jc w:val="center"/>
            <w:rPr>
              <w:rStyle w:val="fontstyle01"/>
            </w:rPr>
          </w:pPr>
        </w:p>
        <w:p w:rsidR="00B750FF" w:rsidRDefault="00B750FF" w:rsidP="00B750FF">
          <w:pPr>
            <w:jc w:val="center"/>
            <w:rPr>
              <w:rStyle w:val="fontstyle01"/>
            </w:rPr>
          </w:pPr>
          <w:r>
            <w:rPr>
              <w:rStyle w:val="fontstyle01"/>
            </w:rPr>
            <w:t>КАФЕДРА СОЦИАЛЬНО-ГУМАНИТАРНЫХ ДИСЦИПЛИН</w:t>
          </w:r>
          <w:r>
            <w:rPr>
              <w:rFonts w:ascii="TimesNewRomanPSMT" w:hAnsi="TimesNewRomanPSMT"/>
              <w:color w:val="000000"/>
              <w:sz w:val="28"/>
              <w:szCs w:val="28"/>
            </w:rPr>
            <w:br/>
          </w:r>
        </w:p>
        <w:p w:rsidR="00B750FF" w:rsidRDefault="00B750FF" w:rsidP="00B750FF">
          <w:pPr>
            <w:jc w:val="center"/>
            <w:rPr>
              <w:rStyle w:val="fontstyle01"/>
            </w:rPr>
          </w:pPr>
          <w:r>
            <w:rPr>
              <w:rStyle w:val="fontstyle01"/>
            </w:rPr>
            <w:t>ДИСЦИПЛИНА «ТЕОРИЯ ГОСУДАРСТВА И ПРАВА»</w:t>
          </w:r>
        </w:p>
        <w:p w:rsidR="00B750FF" w:rsidRDefault="00B750FF" w:rsidP="00B750FF">
          <w:pPr>
            <w:jc w:val="center"/>
            <w:rPr>
              <w:rStyle w:val="fontstyle01"/>
            </w:rPr>
          </w:pPr>
        </w:p>
        <w:p w:rsidR="00B750FF" w:rsidRDefault="00B750FF" w:rsidP="00B750FF">
          <w:pPr>
            <w:jc w:val="center"/>
            <w:rPr>
              <w:rStyle w:val="fontstyle01"/>
            </w:rPr>
          </w:pPr>
        </w:p>
        <w:p w:rsidR="00B750FF" w:rsidRDefault="00B750FF" w:rsidP="00B750FF">
          <w:pPr>
            <w:jc w:val="center"/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</w:pPr>
          <w:r w:rsidRPr="009F08BE"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  <w:t>РЕФЕРАТ</w:t>
          </w:r>
          <w:r w:rsidRPr="009F08BE"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  <w:br/>
          </w:r>
        </w:p>
        <w:p w:rsidR="00B750FF" w:rsidRPr="009F08BE" w:rsidRDefault="00B750FF" w:rsidP="00B750FF">
          <w:pPr>
            <w:jc w:val="center"/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</w:pPr>
          <w:r>
            <w:rPr>
              <w:rFonts w:ascii="TimesNewRomanPS-BoldMT" w:hAnsi="TimesNewRomanPS-BoldMT"/>
              <w:b/>
              <w:bCs/>
              <w:color w:val="000000"/>
              <w:sz w:val="28"/>
              <w:szCs w:val="28"/>
            </w:rPr>
            <w:t>Теории происхождения государства</w:t>
          </w:r>
        </w:p>
        <w:p w:rsidR="00B750FF" w:rsidRDefault="00B750FF" w:rsidP="00B750FF">
          <w:pPr>
            <w:pStyle w:val="a7"/>
            <w:jc w:val="center"/>
          </w:pPr>
        </w:p>
        <w:p w:rsidR="00B750FF" w:rsidRDefault="00B750FF" w:rsidP="00B750FF">
          <w:pPr>
            <w:rPr>
              <w:lang w:eastAsia="ru-RU"/>
            </w:rPr>
          </w:pPr>
        </w:p>
        <w:p w:rsidR="00B750FF" w:rsidRDefault="00B750FF" w:rsidP="00B750FF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B750FF">
            <w:rPr>
              <w:rFonts w:ascii="Times New Roman" w:hAnsi="Times New Roman" w:cs="Times New Roman"/>
              <w:sz w:val="28"/>
              <w:szCs w:val="28"/>
              <w:lang w:eastAsia="ru-RU"/>
            </w:rPr>
            <w:t>Проверил:</w:t>
          </w:r>
        </w:p>
        <w:p w:rsidR="00B750FF" w:rsidRDefault="00B750FF" w:rsidP="00B750FF">
          <w:pPr>
            <w:jc w:val="center"/>
            <w:rPr>
              <w:lang w:eastAsia="ru-RU"/>
            </w:rPr>
          </w:pPr>
        </w:p>
        <w:p w:rsidR="00B750FF" w:rsidRDefault="00B750FF" w:rsidP="00B750FF">
          <w:pPr>
            <w:jc w:val="right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B750FF">
            <w:rPr>
              <w:rFonts w:ascii="Times New Roman" w:hAnsi="Times New Roman" w:cs="Times New Roman"/>
              <w:sz w:val="28"/>
              <w:szCs w:val="28"/>
              <w:lang w:eastAsia="ru-RU"/>
            </w:rPr>
            <w:t>Исполнитель:</w:t>
          </w: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B750FF" w:rsidRP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B750FF">
            <w:rPr>
              <w:rFonts w:ascii="Times New Roman" w:hAnsi="Times New Roman" w:cs="Times New Roman"/>
              <w:sz w:val="28"/>
              <w:szCs w:val="28"/>
              <w:lang w:eastAsia="ru-RU"/>
            </w:rPr>
            <w:t>Санкт-Петербург</w:t>
          </w:r>
        </w:p>
        <w:p w:rsidR="00B750FF" w:rsidRPr="00B750FF" w:rsidRDefault="00B750FF" w:rsidP="00B750FF">
          <w:pPr>
            <w:jc w:val="center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B750FF">
            <w:rPr>
              <w:rFonts w:ascii="Times New Roman" w:hAnsi="Times New Roman" w:cs="Times New Roman"/>
              <w:sz w:val="28"/>
              <w:szCs w:val="28"/>
              <w:lang w:eastAsia="ru-RU"/>
            </w:rPr>
            <w:t>20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20</w:t>
          </w:r>
        </w:p>
        <w:p w:rsidR="00B750FF" w:rsidRDefault="00B750FF" w:rsidP="00B750FF">
          <w:pPr>
            <w:rPr>
              <w:lang w:eastAsia="ru-RU"/>
            </w:rPr>
          </w:pPr>
        </w:p>
        <w:p w:rsidR="00B750FF" w:rsidRDefault="00B750FF" w:rsidP="00B750FF">
          <w:pPr>
            <w:rPr>
              <w:lang w:eastAsia="ru-RU"/>
            </w:rPr>
          </w:pPr>
        </w:p>
        <w:p w:rsidR="00B750FF" w:rsidRPr="00B750FF" w:rsidRDefault="00B750FF" w:rsidP="00B750FF">
          <w:pPr>
            <w:rPr>
              <w:lang w:eastAsia="ru-RU"/>
            </w:rPr>
          </w:pPr>
        </w:p>
        <w:p w:rsidR="00B750FF" w:rsidRPr="00B750FF" w:rsidRDefault="00B750FF" w:rsidP="00B750FF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B750FF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B750FF" w:rsidRPr="00B750FF" w:rsidRDefault="00B750FF">
          <w:pPr>
            <w:pStyle w:val="11"/>
            <w:tabs>
              <w:tab w:val="right" w:leader="dot" w:pos="901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0069712" w:history="1">
            <w:r w:rsidRPr="00B750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_Toc60069712 \h </w:instrText>
            </w:r>
            <w:r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1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50FF" w:rsidRPr="00B750FF" w:rsidRDefault="00F71FD2">
          <w:pPr>
            <w:pStyle w:val="11"/>
            <w:tabs>
              <w:tab w:val="right" w:leader="dot" w:pos="901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069713" w:history="1">
            <w:r w:rsidR="00B750FF" w:rsidRPr="00B750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Общая характеристика теории возникновения государства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_Toc60069713 \h </w:instrTex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1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50FF" w:rsidRPr="00B750FF" w:rsidRDefault="00F71FD2">
          <w:pPr>
            <w:pStyle w:val="11"/>
            <w:tabs>
              <w:tab w:val="right" w:leader="dot" w:pos="901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069714" w:history="1">
            <w:r w:rsidR="00B750FF" w:rsidRPr="00B750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Сопоставление основных теории возникновения государства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_Toc60069714 \h </w:instrTex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1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50FF" w:rsidRPr="00B750FF" w:rsidRDefault="00F71FD2">
          <w:pPr>
            <w:pStyle w:val="11"/>
            <w:tabs>
              <w:tab w:val="right" w:leader="dot" w:pos="901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069715" w:history="1">
            <w:r w:rsidR="00B750FF" w:rsidRPr="00B750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_Toc60069715 \h </w:instrTex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1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50FF" w:rsidRDefault="00F71FD2">
          <w:pPr>
            <w:pStyle w:val="11"/>
            <w:tabs>
              <w:tab w:val="right" w:leader="dot" w:pos="9019"/>
            </w:tabs>
            <w:rPr>
              <w:noProof/>
            </w:rPr>
          </w:pPr>
          <w:hyperlink w:anchor="_Toc60069716" w:history="1">
            <w:r w:rsidR="00B750FF" w:rsidRPr="00B750F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_Toc60069716 \h </w:instrTex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1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750FF" w:rsidRPr="00B750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50FF" w:rsidRDefault="00B750FF">
          <w:r>
            <w:rPr>
              <w:b/>
              <w:bCs/>
            </w:rPr>
            <w:fldChar w:fldCharType="end"/>
          </w:r>
        </w:p>
      </w:sdtContent>
    </w:sdt>
    <w:p w:rsidR="00B750FF" w:rsidRPr="005C16BA" w:rsidRDefault="00B750FF" w:rsidP="005C16BA">
      <w:pPr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br w:type="page"/>
      </w:r>
    </w:p>
    <w:p w:rsidR="00B750FF" w:rsidRPr="00B750FF" w:rsidRDefault="00B750FF" w:rsidP="00B750FF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" w:name="_Toc60069712"/>
      <w:r w:rsidRPr="00B750FF">
        <w:rPr>
          <w:rFonts w:ascii="Times New Roman" w:hAnsi="Times New Roman" w:cs="Times New Roman"/>
          <w:b/>
          <w:color w:val="auto"/>
        </w:rPr>
        <w:lastRenderedPageBreak/>
        <w:t>Введение</w:t>
      </w:r>
      <w:bookmarkEnd w:id="2"/>
    </w:p>
    <w:p w:rsidR="0070739D" w:rsidRPr="00F22FC6" w:rsidRDefault="00F22FC6" w:rsidP="00F2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</w:t>
      </w:r>
      <w:r w:rsidR="0070739D" w:rsidRPr="00F22FC6">
        <w:rPr>
          <w:rFonts w:ascii="Times New Roman" w:hAnsi="Times New Roman" w:cs="Times New Roman"/>
          <w:sz w:val="28"/>
          <w:szCs w:val="28"/>
        </w:rPr>
        <w:t xml:space="preserve"> работы заключается в том что, человеческое общество, прежде всего обусловленное коллективной осознанной деятельностью людей, не может жить и формироваться без ключевых социальных регуляторов поведения. В самом начале, пока еще индивид не вычленял себя из первобытного стада, для выражения своей социальности довольно было всего нескольких запретов, тотемов, близких по своему происхождению к естественным требованиям поддержания самого рода человеческого,</w:t>
      </w:r>
      <w:r w:rsidR="0070739D" w:rsidRPr="00F22FC6">
        <w:rPr>
          <w:rFonts w:ascii="Times New Roman" w:hAnsi="Times New Roman" w:cs="Times New Roman"/>
          <w:sz w:val="28"/>
          <w:szCs w:val="28"/>
        </w:rPr>
        <w:tab/>
        <w:t>например, запрета</w:t>
      </w:r>
      <w:bookmarkEnd w:id="0"/>
      <w:r w:rsidRPr="00F22FC6">
        <w:rPr>
          <w:rFonts w:ascii="Times New Roman" w:hAnsi="Times New Roman" w:cs="Times New Roman"/>
          <w:sz w:val="28"/>
          <w:szCs w:val="28"/>
        </w:rPr>
        <w:t xml:space="preserve"> </w:t>
      </w:r>
      <w:r w:rsidR="0070739D" w:rsidRPr="00F22FC6">
        <w:rPr>
          <w:rFonts w:ascii="Times New Roman" w:hAnsi="Times New Roman" w:cs="Times New Roman"/>
          <w:sz w:val="28"/>
          <w:szCs w:val="28"/>
        </w:rPr>
        <w:t>кровосмесительного брака, который резко</w:t>
      </w:r>
      <w:r w:rsidR="0070739D" w:rsidRPr="00F22FC6">
        <w:rPr>
          <w:rFonts w:ascii="Times New Roman" w:hAnsi="Times New Roman" w:cs="Times New Roman"/>
          <w:sz w:val="28"/>
          <w:szCs w:val="28"/>
        </w:rPr>
        <w:tab/>
        <w:t>ухудшал здоровую</w:t>
      </w:r>
      <w:r w:rsidRPr="00F22FC6">
        <w:rPr>
          <w:rFonts w:ascii="Times New Roman" w:hAnsi="Times New Roman" w:cs="Times New Roman"/>
          <w:sz w:val="28"/>
          <w:szCs w:val="28"/>
        </w:rPr>
        <w:t xml:space="preserve"> </w:t>
      </w:r>
      <w:r w:rsidR="0070739D" w:rsidRPr="00F22FC6">
        <w:rPr>
          <w:rFonts w:ascii="Times New Roman" w:hAnsi="Times New Roman" w:cs="Times New Roman"/>
          <w:sz w:val="28"/>
          <w:szCs w:val="28"/>
        </w:rPr>
        <w:t>наследственность</w:t>
      </w:r>
      <w:r w:rsidRPr="00F22FC6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70739D" w:rsidRPr="00F22FC6">
        <w:rPr>
          <w:rFonts w:ascii="Times New Roman" w:hAnsi="Times New Roman" w:cs="Times New Roman"/>
          <w:sz w:val="28"/>
          <w:szCs w:val="28"/>
        </w:rPr>
        <w:t>.</w:t>
      </w:r>
    </w:p>
    <w:p w:rsidR="0070739D" w:rsidRPr="00F22FC6" w:rsidRDefault="0070739D" w:rsidP="00F2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FC6">
        <w:rPr>
          <w:rFonts w:ascii="Times New Roman" w:hAnsi="Times New Roman" w:cs="Times New Roman"/>
          <w:sz w:val="28"/>
          <w:szCs w:val="28"/>
        </w:rPr>
        <w:t>Появление права как сферы свободы и его реализация зависели, конечно, от уровня культуры, духовности, моральных принципов человека и от той среды, в которой он жил и творил, от характера материальных отношений. Изучение процесса происхождения права позволяет глубже понять социальную природу права, его особенности и черты, дает возможность проанализировать причины и условия его возникновения и развития. Позволяет четче определить все свойственные праву функции - основные направления его деятельности, точнее установить его место и роль в жизни общества и политической системы.</w:t>
      </w:r>
    </w:p>
    <w:p w:rsidR="0070739D" w:rsidRPr="00F22FC6" w:rsidRDefault="00F22FC6" w:rsidP="00F2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FC6">
        <w:rPr>
          <w:rFonts w:ascii="Times New Roman" w:hAnsi="Times New Roman" w:cs="Times New Roman"/>
          <w:sz w:val="28"/>
          <w:szCs w:val="28"/>
        </w:rPr>
        <w:t>Объектом данной</w:t>
      </w:r>
      <w:r w:rsidR="0070739D" w:rsidRPr="00F22FC6">
        <w:rPr>
          <w:rFonts w:ascii="Times New Roman" w:hAnsi="Times New Roman" w:cs="Times New Roman"/>
          <w:sz w:val="28"/>
          <w:szCs w:val="28"/>
        </w:rPr>
        <w:t xml:space="preserve"> работы являю</w:t>
      </w:r>
      <w:r w:rsidRPr="00F22FC6">
        <w:rPr>
          <w:rFonts w:ascii="Times New Roman" w:hAnsi="Times New Roman" w:cs="Times New Roman"/>
          <w:sz w:val="28"/>
          <w:szCs w:val="28"/>
        </w:rPr>
        <w:t>тся теоретические основы формирования государства</w:t>
      </w:r>
      <w:r w:rsidR="0070739D" w:rsidRPr="00F22FC6">
        <w:rPr>
          <w:rFonts w:ascii="Times New Roman" w:hAnsi="Times New Roman" w:cs="Times New Roman"/>
          <w:sz w:val="28"/>
          <w:szCs w:val="28"/>
        </w:rPr>
        <w:t>.</w:t>
      </w:r>
    </w:p>
    <w:p w:rsidR="0070739D" w:rsidRPr="00F22FC6" w:rsidRDefault="00F22FC6" w:rsidP="00F2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данной</w:t>
      </w:r>
      <w:r w:rsidR="0070739D" w:rsidRPr="00F22FC6">
        <w:rPr>
          <w:rFonts w:ascii="Times New Roman" w:hAnsi="Times New Roman" w:cs="Times New Roman"/>
          <w:sz w:val="28"/>
          <w:szCs w:val="28"/>
        </w:rPr>
        <w:t xml:space="preserve"> </w:t>
      </w:r>
      <w:r w:rsidRPr="00F22FC6">
        <w:rPr>
          <w:rFonts w:ascii="Times New Roman" w:hAnsi="Times New Roman" w:cs="Times New Roman"/>
          <w:sz w:val="28"/>
          <w:szCs w:val="28"/>
        </w:rPr>
        <w:t>работы являются теории формирования государства</w:t>
      </w:r>
      <w:r w:rsidR="0070739D" w:rsidRPr="00F22FC6">
        <w:rPr>
          <w:rFonts w:ascii="Times New Roman" w:hAnsi="Times New Roman" w:cs="Times New Roman"/>
          <w:sz w:val="28"/>
          <w:szCs w:val="28"/>
        </w:rPr>
        <w:t>.</w:t>
      </w:r>
    </w:p>
    <w:p w:rsidR="0070739D" w:rsidRPr="00F22FC6" w:rsidRDefault="00F22FC6" w:rsidP="00F2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данной</w:t>
      </w:r>
      <w:r w:rsidR="0070739D" w:rsidRPr="00F22FC6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- рассмотреть тео</w:t>
      </w:r>
      <w:r w:rsidR="002862B5">
        <w:rPr>
          <w:rFonts w:ascii="Times New Roman" w:hAnsi="Times New Roman" w:cs="Times New Roman"/>
          <w:sz w:val="28"/>
          <w:szCs w:val="28"/>
        </w:rPr>
        <w:t>рии возникновения государства</w:t>
      </w:r>
      <w:r w:rsidR="0070739D" w:rsidRPr="00F22FC6">
        <w:rPr>
          <w:rFonts w:ascii="Times New Roman" w:hAnsi="Times New Roman" w:cs="Times New Roman"/>
          <w:sz w:val="28"/>
          <w:szCs w:val="28"/>
        </w:rPr>
        <w:t>.</w:t>
      </w:r>
    </w:p>
    <w:p w:rsidR="0070739D" w:rsidRDefault="00F22FC6" w:rsidP="00F2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FC6">
        <w:rPr>
          <w:rFonts w:ascii="Times New Roman" w:hAnsi="Times New Roman" w:cs="Times New Roman"/>
          <w:sz w:val="28"/>
          <w:szCs w:val="28"/>
        </w:rPr>
        <w:t>Задачи данной</w:t>
      </w:r>
      <w:r w:rsidR="0070739D" w:rsidRPr="00F22FC6">
        <w:rPr>
          <w:rFonts w:ascii="Times New Roman" w:hAnsi="Times New Roman" w:cs="Times New Roman"/>
          <w:sz w:val="28"/>
          <w:szCs w:val="28"/>
        </w:rPr>
        <w:t xml:space="preserve"> работы следующие:</w:t>
      </w:r>
    </w:p>
    <w:p w:rsidR="00114622" w:rsidRPr="002862B5" w:rsidRDefault="00114622" w:rsidP="002862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2B5">
        <w:rPr>
          <w:rFonts w:ascii="Times New Roman" w:hAnsi="Times New Roman" w:cs="Times New Roman"/>
          <w:sz w:val="28"/>
          <w:szCs w:val="28"/>
        </w:rPr>
        <w:t xml:space="preserve">дать общую характеристику </w:t>
      </w:r>
      <w:r w:rsidR="002862B5" w:rsidRPr="002862B5">
        <w:rPr>
          <w:rFonts w:ascii="Times New Roman" w:hAnsi="Times New Roman" w:cs="Times New Roman"/>
          <w:sz w:val="28"/>
          <w:szCs w:val="28"/>
        </w:rPr>
        <w:t>теории возникновения государства;</w:t>
      </w:r>
    </w:p>
    <w:p w:rsidR="002862B5" w:rsidRDefault="002862B5" w:rsidP="002862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2B5">
        <w:rPr>
          <w:rFonts w:ascii="Times New Roman" w:hAnsi="Times New Roman" w:cs="Times New Roman"/>
          <w:sz w:val="28"/>
          <w:szCs w:val="28"/>
        </w:rPr>
        <w:t>сопоставить основные теории возникновения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2B5" w:rsidRDefault="002862B5" w:rsidP="002862B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862B5" w:rsidRDefault="002862B5" w:rsidP="002862B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862B5" w:rsidRPr="00B750FF" w:rsidRDefault="00486CC6" w:rsidP="00B750FF">
      <w:pPr>
        <w:pStyle w:val="1"/>
        <w:jc w:val="center"/>
        <w:rPr>
          <w:rFonts w:ascii="Times New Roman" w:hAnsi="Times New Roman" w:cs="Times New Roman"/>
          <w:b/>
        </w:rPr>
      </w:pPr>
      <w:bookmarkStart w:id="3" w:name="_Toc60069713"/>
      <w:r w:rsidRPr="00B750FF">
        <w:rPr>
          <w:rFonts w:ascii="Times New Roman" w:hAnsi="Times New Roman" w:cs="Times New Roman"/>
          <w:b/>
          <w:color w:val="auto"/>
        </w:rPr>
        <w:t>1. Общая характеристика теории возникновения государства</w:t>
      </w:r>
      <w:bookmarkEnd w:id="3"/>
    </w:p>
    <w:p w:rsidR="002862B5" w:rsidRPr="002862B5" w:rsidRDefault="002862B5" w:rsidP="002862B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Каждый из нас, совершая тот или иной поступок, взаимодействует с государством, попадает в его сферу влияния. Многие даже не задумываются о том, как такой институт возник в принципе и что было причиной его появления. Для того чтобы разобраться в этом вопросе, необходимо для начала понять, что является государством.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 xml:space="preserve">Согласно Большому юридическому словарю, под </w:t>
      </w:r>
      <w:r w:rsidRPr="00486CC6">
        <w:rPr>
          <w:rFonts w:ascii="Times New Roman" w:hAnsi="Times New Roman" w:cs="Times New Roman"/>
          <w:i/>
          <w:iCs/>
          <w:sz w:val="28"/>
          <w:szCs w:val="28"/>
        </w:rPr>
        <w:t>государством</w:t>
      </w:r>
      <w:r w:rsidRPr="00486CC6">
        <w:rPr>
          <w:rFonts w:ascii="Times New Roman" w:hAnsi="Times New Roman" w:cs="Times New Roman"/>
          <w:sz w:val="28"/>
          <w:szCs w:val="28"/>
        </w:rPr>
        <w:t xml:space="preserve"> в дисциплине «Теория государства и права» понимается «определенный способ организации общества, основной элемент политической системы, организация публичной политической власти, распространяющаяся на все общество, выступающая его официальным представителем и опирающаяся на средства</w:t>
      </w:r>
      <w:r>
        <w:rPr>
          <w:rFonts w:ascii="Times New Roman" w:hAnsi="Times New Roman" w:cs="Times New Roman"/>
          <w:sz w:val="28"/>
          <w:szCs w:val="28"/>
        </w:rPr>
        <w:t xml:space="preserve"> и меры принуждения»</w:t>
      </w:r>
      <w:r w:rsidRPr="00486CC6">
        <w:rPr>
          <w:rFonts w:ascii="Times New Roman" w:hAnsi="Times New Roman" w:cs="Times New Roman"/>
          <w:sz w:val="28"/>
          <w:szCs w:val="28"/>
        </w:rPr>
        <w:t>. Не вдаваясь в дискуссию, возьмём это определение за отправное.</w:t>
      </w:r>
      <w:r w:rsidR="00B750FF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К основным признакам государства с учётом вышеизложенного, относятся: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наличие публичной власти,</w:t>
      </w:r>
    </w:p>
    <w:p w:rsidR="00486CC6" w:rsidRPr="00486CC6" w:rsidRDefault="00486CC6" w:rsidP="00486CC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правовые нормы,</w:t>
      </w:r>
    </w:p>
    <w:p w:rsidR="00486CC6" w:rsidRPr="00486CC6" w:rsidRDefault="00486CC6" w:rsidP="00486CC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территориальная организацию власти и населения,</w:t>
      </w:r>
    </w:p>
    <w:p w:rsidR="00486CC6" w:rsidRPr="00486CC6" w:rsidRDefault="00486CC6" w:rsidP="00486CC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государственный суверенитет,</w:t>
      </w:r>
    </w:p>
    <w:p w:rsidR="00486CC6" w:rsidRPr="00486CC6" w:rsidRDefault="00486CC6" w:rsidP="00486CC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легитимность власти,</w:t>
      </w:r>
    </w:p>
    <w:p w:rsidR="00486CC6" w:rsidRPr="00486CC6" w:rsidRDefault="00486CC6" w:rsidP="00486CC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налоги,</w:t>
      </w:r>
    </w:p>
    <w:p w:rsidR="00486CC6" w:rsidRPr="00486CC6" w:rsidRDefault="00486CC6" w:rsidP="00486CC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наличие особого аппарата управления.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Так каким образом могло появиться образование, которое обладает этими признаками?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lastRenderedPageBreak/>
        <w:t>На этот вопрос отвечает ряд теорий, которые называют теориями происхождения государства. Они объясняют смысл и характер изменений, условия и причины возникновения государственного аппарата. Обозначим далее наиболее распространённые среди исследователей теории.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Существует теологическая теория происхождения государства, согласно которой государство возникло в результате божественной воли. Наиболее известными сторонниками этой теории были Ф. Аквинский, Ж. Маритен, Ф. Лебюфф.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 xml:space="preserve">Другая, патриархальная теория происхождения, объясняет возникновение государства разрастанием семьи из поколения в поколение. Основателем теории был Аристотель, однако похожие идеи высказывались и Г. Мэмом, Д. Мердоком, Н. </w:t>
      </w:r>
      <w:r>
        <w:rPr>
          <w:rFonts w:ascii="Times New Roman" w:hAnsi="Times New Roman" w:cs="Times New Roman"/>
          <w:sz w:val="28"/>
          <w:szCs w:val="28"/>
        </w:rPr>
        <w:t>Михайловским и другими учёными.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 xml:space="preserve">Органическая теория происхождения государства предполагает появление государства из общества естественным путём подобно клеткам человеческого тела, которые по мере развития организма начинают «специализироваться» - выполнять определённые функции. По мнению приверженцев этой теории, государство, как и человек, рождается, живет, стареет и умирает. Эту теорию представляли </w:t>
      </w:r>
      <w:r>
        <w:rPr>
          <w:rFonts w:ascii="Times New Roman" w:hAnsi="Times New Roman" w:cs="Times New Roman"/>
          <w:sz w:val="28"/>
          <w:szCs w:val="28"/>
        </w:rPr>
        <w:t>Г. Спенсер, Р. Вормс, Й. Прейс.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Психологическая теория объясняет появление государства и права через свойства и особенности человеческой психики, то есть потребностью подчиняться и быть зависимыми от властвующей элиты. При этом народ рассматривался как пассивная инертная масса, ищущая подчинения. Представителями этой теории являл</w:t>
      </w:r>
      <w:r>
        <w:rPr>
          <w:rFonts w:ascii="Times New Roman" w:hAnsi="Times New Roman" w:cs="Times New Roman"/>
          <w:sz w:val="28"/>
          <w:szCs w:val="28"/>
        </w:rPr>
        <w:t>ись Г. Тард, Л. И. Петражицкий.</w:t>
      </w:r>
    </w:p>
    <w:p w:rsidR="00486CC6" w:rsidRP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 xml:space="preserve">Материалистическая теория происхождения государства рассматривает государственный аппарат как инструмент господствующего класса для подавления классового противника. Основные положения теории были изложены в </w:t>
      </w:r>
      <w:r>
        <w:rPr>
          <w:rFonts w:ascii="Times New Roman" w:hAnsi="Times New Roman" w:cs="Times New Roman"/>
          <w:sz w:val="28"/>
          <w:szCs w:val="28"/>
        </w:rPr>
        <w:t>трудах К. Маркса и Ф. Энгельса.</w:t>
      </w:r>
    </w:p>
    <w:p w:rsidR="00486CC6" w:rsidRPr="00486CC6" w:rsidRDefault="00486CC6" w:rsidP="00B75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lastRenderedPageBreak/>
        <w:t>Теория насилия заключается в том, что, согласно её положениям, государство возникло благодаря завоеванию одного племени другим, где победитель и становился господствующим. Её представителями были Л. Гум</w:t>
      </w:r>
      <w:r w:rsidR="00B750FF">
        <w:rPr>
          <w:rFonts w:ascii="Times New Roman" w:hAnsi="Times New Roman" w:cs="Times New Roman"/>
          <w:sz w:val="28"/>
          <w:szCs w:val="28"/>
        </w:rPr>
        <w:t>плович, К. Каутский, Е. Дюринг.</w:t>
      </w:r>
    </w:p>
    <w:p w:rsidR="00486CC6" w:rsidRDefault="00486CC6" w:rsidP="00486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Также существует теория, которая объясняет происхождение государства посредством заключения общественного договора как результата разумной воли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CC6">
        <w:rPr>
          <w:rFonts w:ascii="Times New Roman" w:hAnsi="Times New Roman" w:cs="Times New Roman"/>
          <w:sz w:val="28"/>
          <w:szCs w:val="28"/>
        </w:rPr>
        <w:t>народа, на основе которого произошло добровольное объединение людей для достижения лучшего обеспечения свободы и взаимных интересов. Поэтому в этой теории государство рассматривается как искусственное произведение сознательной воли людей, которые стремятся таким способом более эффективно обеспечить принадлежащие им свободы и порядок в обществе. Наиболее известными представителями этой теории являютс</w:t>
      </w:r>
      <w:r>
        <w:rPr>
          <w:rFonts w:ascii="Times New Roman" w:hAnsi="Times New Roman" w:cs="Times New Roman"/>
          <w:sz w:val="28"/>
          <w:szCs w:val="28"/>
        </w:rPr>
        <w:t>я Т. Г</w:t>
      </w:r>
      <w:r w:rsidRPr="00486CC6">
        <w:rPr>
          <w:rFonts w:ascii="Times New Roman" w:hAnsi="Times New Roman" w:cs="Times New Roman"/>
          <w:sz w:val="28"/>
          <w:szCs w:val="28"/>
        </w:rPr>
        <w:t>оббс, Дж. Локк и Ж.-Ж. Руссо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516B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486CC6" w:rsidRDefault="00486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6CC6" w:rsidRPr="00B750FF" w:rsidRDefault="00486CC6" w:rsidP="00B750FF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4" w:name="_Toc60069714"/>
      <w:r w:rsidRPr="00B750FF">
        <w:rPr>
          <w:rFonts w:ascii="Times New Roman" w:hAnsi="Times New Roman" w:cs="Times New Roman"/>
          <w:b/>
          <w:color w:val="auto"/>
        </w:rPr>
        <w:lastRenderedPageBreak/>
        <w:t>2. Сопоставление основных теории возникновения государства</w:t>
      </w:r>
      <w:bookmarkEnd w:id="4"/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C6" w:rsidRPr="00486CC6" w:rsidRDefault="00486CC6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У всех теорий происхождения государства есть одна очень важная черта -они стремятся объяснить возвышение одной группы людей над остальными и принятие другими членами общества власти «избранной груп</w:t>
      </w:r>
      <w:r w:rsidR="005200A3">
        <w:rPr>
          <w:rFonts w:ascii="Times New Roman" w:hAnsi="Times New Roman" w:cs="Times New Roman"/>
          <w:sz w:val="28"/>
          <w:szCs w:val="28"/>
        </w:rPr>
        <w:t>пы».</w:t>
      </w:r>
    </w:p>
    <w:p w:rsidR="00486CC6" w:rsidRPr="00486CC6" w:rsidRDefault="00486CC6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Различия же этих теорий заключается в том, что в качестве причины появления элиты на первый план ставятся различные факторы. Теории можно условно разделить на две группы. К первой группе относятся те теории, в которых элита появляется без насилия, как например в теологической, патриархальной, органической, психологической теориях и теории общественного договора. Вторая группа теорий предусматривает насильственные действия в процессе получения власти, как например, материалисти</w:t>
      </w:r>
      <w:r w:rsidR="005200A3">
        <w:rPr>
          <w:rFonts w:ascii="Times New Roman" w:hAnsi="Times New Roman" w:cs="Times New Roman"/>
          <w:sz w:val="28"/>
          <w:szCs w:val="28"/>
        </w:rPr>
        <w:t>ческая теория и теория насилия.</w:t>
      </w:r>
    </w:p>
    <w:p w:rsidR="00486CC6" w:rsidRPr="00486CC6" w:rsidRDefault="00486CC6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Для того чтобы выяснить, какая из теорий наиболее близка к истине, необходимо сопоставить их положения с научными исследованиями и дошедшими до на</w:t>
      </w:r>
      <w:r w:rsidR="005200A3">
        <w:rPr>
          <w:rFonts w:ascii="Times New Roman" w:hAnsi="Times New Roman" w:cs="Times New Roman"/>
          <w:sz w:val="28"/>
          <w:szCs w:val="28"/>
        </w:rPr>
        <w:t>ших дней историческими фактами.</w:t>
      </w:r>
      <w:r w:rsidR="00C0516B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5200A3" w:rsidRPr="005200A3" w:rsidRDefault="00486CC6" w:rsidP="00C05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C6">
        <w:rPr>
          <w:rFonts w:ascii="Times New Roman" w:hAnsi="Times New Roman" w:cs="Times New Roman"/>
          <w:sz w:val="28"/>
          <w:szCs w:val="28"/>
        </w:rPr>
        <w:t>Многие исследователи связывают формирование государств с разделением труда, появлением особых орудий. Переход от присваивающего к производящему типа хозяйства называют неолитической революцией. Этот термин ввел в научный обиход английский археолог Г. Чайлд. Он обозначил им «исторический период перехода от охоты, рыболовства, собирания плодов растений к животноводству и земледелию, что было связано с зарождением землед</w:t>
      </w:r>
      <w:r w:rsidR="005200A3">
        <w:rPr>
          <w:rFonts w:ascii="Times New Roman" w:hAnsi="Times New Roman" w:cs="Times New Roman"/>
          <w:sz w:val="28"/>
          <w:szCs w:val="28"/>
        </w:rPr>
        <w:t>елия и скотоводства»</w:t>
      </w:r>
      <w:r w:rsidRPr="00486CC6">
        <w:rPr>
          <w:rFonts w:ascii="Times New Roman" w:hAnsi="Times New Roman" w:cs="Times New Roman"/>
          <w:sz w:val="28"/>
          <w:szCs w:val="28"/>
        </w:rPr>
        <w:t>. Неолитическая революция дала толчок для возникновения городских</w:t>
      </w:r>
      <w:r w:rsidR="005200A3">
        <w:rPr>
          <w:rFonts w:ascii="Times New Roman" w:hAnsi="Times New Roman" w:cs="Times New Roman"/>
          <w:sz w:val="28"/>
          <w:szCs w:val="28"/>
        </w:rPr>
        <w:t xml:space="preserve"> </w:t>
      </w:r>
      <w:r w:rsidR="005200A3" w:rsidRPr="005200A3">
        <w:rPr>
          <w:rFonts w:ascii="Times New Roman" w:hAnsi="Times New Roman" w:cs="Times New Roman"/>
          <w:sz w:val="28"/>
          <w:szCs w:val="28"/>
        </w:rPr>
        <w:t xml:space="preserve">поселений, ремесел, письменности и систем рационального </w:t>
      </w:r>
      <w:r w:rsidR="005200A3" w:rsidRPr="005200A3">
        <w:rPr>
          <w:rFonts w:ascii="Times New Roman" w:hAnsi="Times New Roman" w:cs="Times New Roman"/>
          <w:sz w:val="28"/>
          <w:szCs w:val="28"/>
        </w:rPr>
        <w:lastRenderedPageBreak/>
        <w:t>знания, что является определяющими факто</w:t>
      </w:r>
      <w:r w:rsidR="00C0516B">
        <w:rPr>
          <w:rFonts w:ascii="Times New Roman" w:hAnsi="Times New Roman" w:cs="Times New Roman"/>
          <w:sz w:val="28"/>
          <w:szCs w:val="28"/>
        </w:rPr>
        <w:t>рами возникновения государства.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Но дискуссия по этому вопросу продолжается до сих пор, и однозначного ответа быть не может. Тем не менее, опираясь на факты, мы попытаемся выделить наиболее достоверные причины возникновения государ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Для начала нам необходимо избавиться о</w:t>
      </w:r>
      <w:r>
        <w:rPr>
          <w:rFonts w:ascii="Times New Roman" w:hAnsi="Times New Roman" w:cs="Times New Roman"/>
          <w:sz w:val="28"/>
          <w:szCs w:val="28"/>
        </w:rPr>
        <w:t>т несостоятельных теорий. На наш</w:t>
      </w:r>
      <w:r w:rsidRPr="005200A3">
        <w:rPr>
          <w:rFonts w:ascii="Times New Roman" w:hAnsi="Times New Roman" w:cs="Times New Roman"/>
          <w:sz w:val="28"/>
          <w:szCs w:val="28"/>
        </w:rPr>
        <w:t xml:space="preserve"> взгляд, теорией с наименьшей доказательной базой является теологическая теория. Эта теория легко опровергается многочисленными сведениями о том, что власть начинается «обожествляться» уже по</w:t>
      </w:r>
      <w:r>
        <w:rPr>
          <w:rFonts w:ascii="Times New Roman" w:hAnsi="Times New Roman" w:cs="Times New Roman"/>
          <w:sz w:val="28"/>
          <w:szCs w:val="28"/>
        </w:rPr>
        <w:t>сле её захвата элитой</w:t>
      </w:r>
      <w:r w:rsidRPr="005200A3">
        <w:rPr>
          <w:rFonts w:ascii="Times New Roman" w:hAnsi="Times New Roman" w:cs="Times New Roman"/>
          <w:sz w:val="28"/>
          <w:szCs w:val="28"/>
        </w:rPr>
        <w:t>. Так происходило и в Древнем Риме, когда власть императора в период её усиления пытались обосновать с религиозной точки зрения, и в истории нашей страны. Активная программа по объяснении власти божественным происхождения была развёрнута в России во времена Ивана IV Грозного. Во всех случаях «обожествление» осуществлялось как процесс укрепления уже существующей власти, обоснования её легитимно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Много вопросов вызывает и органическая теория. Эти сведения дают нам понять, что для появления государства нужен какой-либо «катализатор»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Психологическая теория во многом позволяет объяснить поведения власти в настоящее время, но вряд ли о «борьбе психологических качеств» мы можем говорить в пери</w:t>
      </w:r>
      <w:r>
        <w:rPr>
          <w:rFonts w:ascii="Times New Roman" w:hAnsi="Times New Roman" w:cs="Times New Roman"/>
          <w:sz w:val="28"/>
          <w:szCs w:val="28"/>
        </w:rPr>
        <w:t>од появления первых государств.</w:t>
      </w:r>
    </w:p>
    <w:p w:rsidR="005200A3" w:rsidRPr="005200A3" w:rsidRDefault="005200A3" w:rsidP="00C05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 xml:space="preserve">В качестве примера возьмём историю Древнерусского государства. Переходя от родоплеменного строя к государственному этапу, власть принадлежала старшим членам, то есть на начальном этапе действуют закономерности, описанные в патриархальной теории. Далее анализируя сведения о призвании варягов на Русь (которое многие считают легендарным), мы находим подтверждение теории общественного </w:t>
      </w:r>
      <w:r w:rsidRPr="005200A3">
        <w:rPr>
          <w:rFonts w:ascii="Times New Roman" w:hAnsi="Times New Roman" w:cs="Times New Roman"/>
          <w:sz w:val="28"/>
          <w:szCs w:val="28"/>
        </w:rPr>
        <w:lastRenderedPageBreak/>
        <w:t>договора. И, наконец, рассматривая захват других племён,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0A3">
        <w:rPr>
          <w:rFonts w:ascii="Times New Roman" w:hAnsi="Times New Roman" w:cs="Times New Roman"/>
          <w:sz w:val="28"/>
          <w:szCs w:val="28"/>
        </w:rPr>
        <w:t xml:space="preserve">например, полян </w:t>
      </w:r>
      <w:r>
        <w:rPr>
          <w:rFonts w:ascii="Times New Roman" w:hAnsi="Times New Roman" w:cs="Times New Roman"/>
          <w:sz w:val="28"/>
          <w:szCs w:val="28"/>
        </w:rPr>
        <w:t>ильменскими словенами</w:t>
      </w:r>
      <w:r w:rsidRPr="005200A3">
        <w:rPr>
          <w:rFonts w:ascii="Times New Roman" w:hAnsi="Times New Roman" w:cs="Times New Roman"/>
          <w:sz w:val="28"/>
          <w:szCs w:val="28"/>
        </w:rPr>
        <w:t>, мы видим, что</w:t>
      </w:r>
      <w:r w:rsidR="00C0516B">
        <w:rPr>
          <w:rFonts w:ascii="Times New Roman" w:hAnsi="Times New Roman" w:cs="Times New Roman"/>
          <w:sz w:val="28"/>
          <w:szCs w:val="28"/>
        </w:rPr>
        <w:t xml:space="preserve"> подтверждается теория насилия.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 xml:space="preserve">Что касается материалистической теории, то она выделяет три основные формы возникновения государства: </w:t>
      </w:r>
      <w:r>
        <w:rPr>
          <w:rFonts w:ascii="Times New Roman" w:hAnsi="Times New Roman" w:cs="Times New Roman"/>
          <w:sz w:val="28"/>
          <w:szCs w:val="28"/>
        </w:rPr>
        <w:t>афинскую, римскую и германскую.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В афинской форме государство возникает непосредственно и преимущественно из классовых противоречий,</w:t>
      </w:r>
      <w:r>
        <w:rPr>
          <w:rFonts w:ascii="Times New Roman" w:hAnsi="Times New Roman" w:cs="Times New Roman"/>
          <w:sz w:val="28"/>
          <w:szCs w:val="28"/>
        </w:rPr>
        <w:t xml:space="preserve"> формирующихся внутри общества.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Римская форма отличается тем, что родовое общество превращается в замкнутую аристократию, изолированную от многочисленной и бесправной плебейской массы. Победа плебеев уничтожает родовой строй, и на его ра</w:t>
      </w:r>
      <w:r>
        <w:rPr>
          <w:rFonts w:ascii="Times New Roman" w:hAnsi="Times New Roman" w:cs="Times New Roman"/>
          <w:sz w:val="28"/>
          <w:szCs w:val="28"/>
        </w:rPr>
        <w:t>звалинах возникает государство.</w:t>
      </w:r>
      <w:r w:rsidR="00C0516B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В германской форме государство возникает как результат завоевани</w:t>
      </w:r>
      <w:r>
        <w:rPr>
          <w:rFonts w:ascii="Times New Roman" w:hAnsi="Times New Roman" w:cs="Times New Roman"/>
          <w:sz w:val="28"/>
          <w:szCs w:val="28"/>
        </w:rPr>
        <w:t>я обширных территорий.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Стоит отметить, эти три формы условны и ни одна из них не существовала в чистом виде. В действительности речь идёт о преобладания одного фактора над рядом других в про</w:t>
      </w:r>
      <w:r>
        <w:rPr>
          <w:rFonts w:ascii="Times New Roman" w:hAnsi="Times New Roman" w:cs="Times New Roman"/>
          <w:sz w:val="28"/>
          <w:szCs w:val="28"/>
        </w:rPr>
        <w:t>цессе формировании государства.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Исходя из вышесказанного, моя собственная позиция по этому вопросу сочетает в себе положения сразу четырёх теорий. Исходя из этих положений, я считаю, что развитие государства м</w:t>
      </w:r>
      <w:r>
        <w:rPr>
          <w:rFonts w:ascii="Times New Roman" w:hAnsi="Times New Roman" w:cs="Times New Roman"/>
          <w:sz w:val="28"/>
          <w:szCs w:val="28"/>
        </w:rPr>
        <w:t>ожно разделить на четыре этапа:</w:t>
      </w:r>
    </w:p>
    <w:p w:rsidR="005200A3" w:rsidRDefault="005200A3" w:rsidP="00C05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 xml:space="preserve">Первым этапом можно назвать выделение старейшин племени как «управленцев». Этот процесс заключается в том, что при разложении патриархальной семьи старейшины рода начинают выполнять специфические функции по контролю сфер жизни людей. Начинает складываться иерархическая система подчинения. Используя своё </w:t>
      </w:r>
      <w:r w:rsidRPr="005200A3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положение, они получают авторитет, и благодаря этому авторитету подчиняют свой воле волю других людей. 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Авторитет возраста трансформируется в авторитет, основанный на признании населением за управляющими руководящей роли на основе их лидерских навыков. Новая форма авторитета начинает выступать как фактор убеждения и уста</w:t>
      </w:r>
      <w:r>
        <w:rPr>
          <w:rFonts w:ascii="Times New Roman" w:hAnsi="Times New Roman" w:cs="Times New Roman"/>
          <w:sz w:val="28"/>
          <w:szCs w:val="28"/>
        </w:rPr>
        <w:t>новление легитимности власти.</w:t>
      </w:r>
      <w:r w:rsidR="00C0516B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Вторым этапом является осозна</w:t>
      </w:r>
      <w:r>
        <w:rPr>
          <w:rFonts w:ascii="Times New Roman" w:hAnsi="Times New Roman" w:cs="Times New Roman"/>
          <w:sz w:val="28"/>
          <w:szCs w:val="28"/>
        </w:rPr>
        <w:t xml:space="preserve">ние народом выделения категории </w:t>
      </w:r>
      <w:r w:rsidRPr="005200A3">
        <w:rPr>
          <w:rFonts w:ascii="Times New Roman" w:hAnsi="Times New Roman" w:cs="Times New Roman"/>
          <w:sz w:val="28"/>
          <w:szCs w:val="28"/>
        </w:rPr>
        <w:t>властвующих, необходимости в руководстве и принятие роли руководителей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0A3">
        <w:rPr>
          <w:rFonts w:ascii="Times New Roman" w:hAnsi="Times New Roman" w:cs="Times New Roman"/>
          <w:sz w:val="28"/>
          <w:szCs w:val="28"/>
        </w:rPr>
        <w:t>определённым кругом людей. На данном этапе появляется понятие условной договорённости относительно того, кто возьмёт власть, кто её будет занимать. Целью этой условной договорённости является разграничение прав и обязанностей властвующих и подвластных. На данном этапе прослеживается чёткая связь между властью и народом. Власть обязана прислушиваться к мнению народа, править в его интересах, а народ при соблюдении э</w:t>
      </w:r>
      <w:r>
        <w:rPr>
          <w:rFonts w:ascii="Times New Roman" w:hAnsi="Times New Roman" w:cs="Times New Roman"/>
          <w:sz w:val="28"/>
          <w:szCs w:val="28"/>
        </w:rPr>
        <w:t>тих условий обязан подчиняться.</w:t>
      </w:r>
    </w:p>
    <w:p w:rsidR="005200A3" w:rsidRPr="005200A3" w:rsidRDefault="005200A3" w:rsidP="00B75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 xml:space="preserve">Третьим этапом развития является узурпация власти действующим руководством или насильственный захват власти другими субъектами. Данный процесс происходит вследствие того, что закономерным является стремление любой власти максимально усилить свои позиции в ущерб интересам народа с целью получить максимальную выгоду для себя и гарантировать отсутствие её потери и приходу к власти других субъектов. Анализирую мировую историю, мы видим, что, например, в Древней Индии первоначально должность раджи была выборной. Но со временем действующие раджи захотели обеспечить будущее своим детям, и должность стала наследственной. Мы видим, что власть обрела достаточную силу, чтобы разорвать договорённость с народом. Народ, не </w:t>
      </w:r>
      <w:r w:rsidRPr="005200A3">
        <w:rPr>
          <w:rFonts w:ascii="Times New Roman" w:hAnsi="Times New Roman" w:cs="Times New Roman"/>
          <w:sz w:val="28"/>
          <w:szCs w:val="28"/>
        </w:rPr>
        <w:lastRenderedPageBreak/>
        <w:t>имея ресурсов для сопротивления, вынужден сми</w:t>
      </w:r>
      <w:r w:rsidR="00B750FF">
        <w:rPr>
          <w:rFonts w:ascii="Times New Roman" w:hAnsi="Times New Roman" w:cs="Times New Roman"/>
          <w:sz w:val="28"/>
          <w:szCs w:val="28"/>
        </w:rPr>
        <w:t>риться с нарушением своих прав.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Пятым этапом является усиление гнёта, борьбы за власть с конкурирующими силами, завоевания других племён с целью укрепления ресурсной базы для власти. Это происходит от того, что власть стремится получить контроль над как можно большим количеством ресурсов с целью упрочить свою влияние, а также устранить конкурирующие силы. Власть удерживает неравенство как источник своего могущество, опираясь на привилегированный класс и ставя своей целью подавление остального народа с целью превратить их в молчаливый ист</w:t>
      </w:r>
      <w:r>
        <w:rPr>
          <w:rFonts w:ascii="Times New Roman" w:hAnsi="Times New Roman" w:cs="Times New Roman"/>
          <w:sz w:val="28"/>
          <w:szCs w:val="28"/>
        </w:rPr>
        <w:t>очник ресурсов и дохода от них.</w:t>
      </w:r>
      <w:r w:rsidR="00C0516B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A3" w:rsidRDefault="005200A3" w:rsidP="00B75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0FF" w:rsidRDefault="00B750FF" w:rsidP="00B75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F1F" w:rsidRDefault="00BD5F1F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1F" w:rsidRPr="00B750FF" w:rsidRDefault="00BD5F1F" w:rsidP="00B750FF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5" w:name="_Toc60069715"/>
      <w:r w:rsidRPr="00B750FF">
        <w:rPr>
          <w:rFonts w:ascii="Times New Roman" w:hAnsi="Times New Roman" w:cs="Times New Roman"/>
          <w:b/>
          <w:color w:val="auto"/>
        </w:rPr>
        <w:lastRenderedPageBreak/>
        <w:t>Заключение</w:t>
      </w:r>
      <w:bookmarkEnd w:id="5"/>
    </w:p>
    <w:p w:rsidR="00BD5F1F" w:rsidRDefault="00BD5F1F" w:rsidP="00BD5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право,  как и государство </w:t>
      </w:r>
      <w:r w:rsidRPr="00BD5F1F">
        <w:rPr>
          <w:rFonts w:ascii="Times New Roman" w:hAnsi="Times New Roman" w:cs="Times New Roman"/>
          <w:sz w:val="28"/>
          <w:szCs w:val="28"/>
        </w:rPr>
        <w:t xml:space="preserve"> явление многогранное. Рассмотренные нами теории по-разному объясняют причины происхождения права. Попытка их</w:t>
      </w:r>
      <w:r w:rsidRPr="00BD5F1F">
        <w:rPr>
          <w:rFonts w:ascii="Times New Roman" w:hAnsi="Times New Roman" w:cs="Times New Roman"/>
          <w:sz w:val="28"/>
          <w:szCs w:val="28"/>
        </w:rPr>
        <w:br/>
        <w:t>обобщение и осмысления в рамках одной универсальной теории вряд ли</w:t>
      </w:r>
      <w:r w:rsidRPr="00BD5F1F">
        <w:rPr>
          <w:rFonts w:ascii="Times New Roman" w:hAnsi="Times New Roman" w:cs="Times New Roman"/>
          <w:sz w:val="28"/>
          <w:szCs w:val="28"/>
        </w:rPr>
        <w:br/>
        <w:t>возможно, хотя такие попытки и предпринимались. Каждая из этих теорий</w:t>
      </w:r>
      <w:r w:rsidRPr="00BD5F1F">
        <w:rPr>
          <w:rFonts w:ascii="Times New Roman" w:hAnsi="Times New Roman" w:cs="Times New Roman"/>
          <w:sz w:val="28"/>
          <w:szCs w:val="28"/>
        </w:rPr>
        <w:br/>
        <w:t>раскрывает одну из возможных сторон процесса возникновения права.</w:t>
      </w:r>
      <w:r w:rsidRPr="00BD5F1F">
        <w:rPr>
          <w:rFonts w:ascii="Times New Roman" w:hAnsi="Times New Roman" w:cs="Times New Roman"/>
          <w:sz w:val="28"/>
          <w:szCs w:val="28"/>
        </w:rPr>
        <w:br/>
        <w:t>История цивилизации знает десятки, сотни правовых теорий. Глубокие</w:t>
      </w:r>
      <w:r w:rsidRPr="00BD5F1F">
        <w:rPr>
          <w:rFonts w:ascii="Times New Roman" w:hAnsi="Times New Roman" w:cs="Times New Roman"/>
          <w:sz w:val="28"/>
          <w:szCs w:val="28"/>
        </w:rPr>
        <w:br/>
        <w:t>умы человечества в течение веков бились над разгадкой феномена права,</w:t>
      </w:r>
      <w:r w:rsidRPr="00BD5F1F">
        <w:rPr>
          <w:rFonts w:ascii="Times New Roman" w:hAnsi="Times New Roman" w:cs="Times New Roman"/>
          <w:sz w:val="28"/>
          <w:szCs w:val="28"/>
        </w:rPr>
        <w:br/>
        <w:t>раскрытием его сущности. Правовые теории прошлого являлись завоеванием человеческой культуры, стремлением научной мысли проникнуть в самую</w:t>
      </w:r>
      <w:r w:rsidRPr="00BD5F1F">
        <w:rPr>
          <w:rFonts w:ascii="Times New Roman" w:hAnsi="Times New Roman" w:cs="Times New Roman"/>
          <w:sz w:val="28"/>
          <w:szCs w:val="28"/>
        </w:rPr>
        <w:br/>
        <w:t>сердцевину человеческих отношений.</w:t>
      </w:r>
    </w:p>
    <w:p w:rsidR="00BD5F1F" w:rsidRPr="00BD5F1F" w:rsidRDefault="00BD5F1F" w:rsidP="00BD5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1F">
        <w:rPr>
          <w:rFonts w:ascii="Times New Roman" w:hAnsi="Times New Roman" w:cs="Times New Roman"/>
          <w:sz w:val="28"/>
          <w:szCs w:val="28"/>
        </w:rPr>
        <w:t>В наиболее общем виде все разнообразие взглядов на разнообразие</w:t>
      </w:r>
      <w:r w:rsidRPr="00BD5F1F">
        <w:rPr>
          <w:rFonts w:ascii="Times New Roman" w:hAnsi="Times New Roman" w:cs="Times New Roman"/>
          <w:sz w:val="28"/>
          <w:szCs w:val="28"/>
        </w:rPr>
        <w:br/>
        <w:t>права может быть сведено к противостояний двух исходных</w:t>
      </w:r>
      <w:r w:rsidRPr="00BD5F1F">
        <w:rPr>
          <w:rFonts w:ascii="Times New Roman" w:hAnsi="Times New Roman" w:cs="Times New Roman"/>
          <w:sz w:val="28"/>
          <w:szCs w:val="28"/>
        </w:rPr>
        <w:br/>
        <w:t>принципиальных позиций. Одна из них заключается в объяснение права как</w:t>
      </w:r>
      <w:r w:rsidRPr="00BD5F1F">
        <w:rPr>
          <w:rFonts w:ascii="Times New Roman" w:hAnsi="Times New Roman" w:cs="Times New Roman"/>
          <w:sz w:val="28"/>
          <w:szCs w:val="28"/>
        </w:rPr>
        <w:br/>
        <w:t>средств силы, средств преодоления общественных противоречий и</w:t>
      </w:r>
      <w:r w:rsidRPr="00BD5F1F">
        <w:rPr>
          <w:rFonts w:ascii="Times New Roman" w:hAnsi="Times New Roman" w:cs="Times New Roman"/>
          <w:sz w:val="28"/>
          <w:szCs w:val="28"/>
        </w:rPr>
        <w:br/>
        <w:t>обеспечения порядка, прежде всего путем насилия, путем принуждения. С</w:t>
      </w:r>
      <w:r w:rsidRPr="00BD5F1F">
        <w:rPr>
          <w:rFonts w:ascii="Times New Roman" w:hAnsi="Times New Roman" w:cs="Times New Roman"/>
          <w:sz w:val="28"/>
          <w:szCs w:val="28"/>
        </w:rPr>
        <w:br/>
        <w:t>этой точки зрения право является орудиями и средствами в руках одной</w:t>
      </w:r>
      <w:r w:rsidRPr="00BD5F1F">
        <w:rPr>
          <w:rFonts w:ascii="Times New Roman" w:hAnsi="Times New Roman" w:cs="Times New Roman"/>
          <w:sz w:val="28"/>
          <w:szCs w:val="28"/>
        </w:rPr>
        <w:br/>
        <w:t>части общества для провидения своей воли, для подчинения этой воли</w:t>
      </w:r>
      <w:r w:rsidRPr="00BD5F1F">
        <w:rPr>
          <w:rFonts w:ascii="Times New Roman" w:hAnsi="Times New Roman" w:cs="Times New Roman"/>
          <w:sz w:val="28"/>
          <w:szCs w:val="28"/>
        </w:rPr>
        <w:br/>
        <w:t>других членов общества.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другие факторы также, на наш</w:t>
      </w:r>
      <w:r w:rsidRPr="005200A3">
        <w:rPr>
          <w:rFonts w:ascii="Times New Roman" w:hAnsi="Times New Roman" w:cs="Times New Roman"/>
          <w:sz w:val="28"/>
          <w:szCs w:val="28"/>
        </w:rPr>
        <w:t xml:space="preserve"> взгляд, влияли на происхождения государства, но в целом именно данная закономерность прослеживается почти в истории всех цивилизаций. Иные факторы лишь определяли</w:t>
      </w:r>
      <w:r>
        <w:rPr>
          <w:rFonts w:ascii="Times New Roman" w:hAnsi="Times New Roman" w:cs="Times New Roman"/>
          <w:sz w:val="28"/>
          <w:szCs w:val="28"/>
        </w:rPr>
        <w:t xml:space="preserve"> специфику той или иной страны.</w:t>
      </w:r>
    </w:p>
    <w:p w:rsidR="005200A3" w:rsidRPr="005200A3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t>Изучение данного вопроса обладает б</w:t>
      </w:r>
      <w:r>
        <w:rPr>
          <w:rFonts w:ascii="Times New Roman" w:hAnsi="Times New Roman" w:cs="Times New Roman"/>
          <w:sz w:val="28"/>
          <w:szCs w:val="28"/>
        </w:rPr>
        <w:t xml:space="preserve">ольшой практической ценностью и </w:t>
      </w:r>
      <w:r w:rsidRPr="005200A3">
        <w:rPr>
          <w:rFonts w:ascii="Times New Roman" w:hAnsi="Times New Roman" w:cs="Times New Roman"/>
          <w:sz w:val="28"/>
          <w:szCs w:val="28"/>
        </w:rPr>
        <w:t>значимостью для юридических наук, так как изучение закономерностей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0A3">
        <w:rPr>
          <w:rFonts w:ascii="Times New Roman" w:hAnsi="Times New Roman" w:cs="Times New Roman"/>
          <w:sz w:val="28"/>
          <w:szCs w:val="28"/>
        </w:rPr>
        <w:t>возникновении государства позволяет нам лучше понимать его функционирова</w:t>
      </w:r>
      <w:r>
        <w:rPr>
          <w:rFonts w:ascii="Times New Roman" w:hAnsi="Times New Roman" w:cs="Times New Roman"/>
          <w:sz w:val="28"/>
          <w:szCs w:val="28"/>
        </w:rPr>
        <w:t>ние в настоящий момент времени</w:t>
      </w:r>
    </w:p>
    <w:p w:rsidR="00486CC6" w:rsidRDefault="005200A3" w:rsidP="00520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A3">
        <w:rPr>
          <w:rFonts w:ascii="Times New Roman" w:hAnsi="Times New Roman" w:cs="Times New Roman"/>
          <w:sz w:val="28"/>
          <w:szCs w:val="28"/>
        </w:rPr>
        <w:lastRenderedPageBreak/>
        <w:t>Таким образом, мы, изучив понятие государства, теории многих учёных и исторические сведения, попытались приблизиться к истине в области решения данного сложного, но интересного вопроса. Основываясь на сведениях и собственном восприятии, на базе уже существующих я выдвинул собственную теорию. Нет сомнения в том, что исследования данного вопроса имеют огромное практическое значение для изучения государства и права.</w:t>
      </w:r>
    </w:p>
    <w:p w:rsidR="00BD5F1F" w:rsidRDefault="00BD5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5F1F" w:rsidRPr="00B750FF" w:rsidRDefault="00BD5F1F" w:rsidP="00B750FF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6" w:name="_Toc60069716"/>
      <w:r w:rsidRPr="00B750FF">
        <w:rPr>
          <w:rFonts w:ascii="Times New Roman" w:hAnsi="Times New Roman" w:cs="Times New Roman"/>
          <w:b/>
          <w:color w:val="auto"/>
        </w:rPr>
        <w:lastRenderedPageBreak/>
        <w:t>Список использованных источников</w:t>
      </w:r>
      <w:bookmarkEnd w:id="6"/>
    </w:p>
    <w:p w:rsidR="00BD5F1F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Венгеров, А. Б. Теория государства и права: Учебник для юридических вузов. — М.: Юрайт, 2018. -367 с. </w:t>
      </w:r>
    </w:p>
    <w:p w:rsidR="00BD5F1F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Воротников, А. А.  Теория государства и права: Курс лекций / Под ред. Н.И.Матузова, А.В.Малько; РАН. Саратовский филиал Института государства и права. — 3-e изд., перераб. и доп. — М.: Норма: НИЦ ИНФРА-М, 2019 — 640с. </w:t>
      </w:r>
    </w:p>
    <w:p w:rsidR="00BD5F1F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Корнев, В. Н. Теория государства и права: Учебник / Под редакцией В.Н. Корнева. — М.: РАП, 2017. — 560 с.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Кудинов, О. А. Комментарии к источникам римского права / О. А. Кудинов. — М.: Издательско-торговая корпорация «Дашков и К°», 2019. — 344 с.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Кулапов, В. Л. Теория государства и права: Учебник / В.Л. Кулапов, А.В. Малько; Саратовский филиал Института государства и права РАН. — М.: Норма: ИНФРА-М, 2018. — 384 с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Лукьянова, Е. Г. Теория права и государства. Введение в естественно-правовой курс: Учебное пособие / Е.Г. Лукьянова; РАН. Институт государства и права. — М.: Норма: ИНФРА-М, 2019. — 208 с.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Любашиц, В. Я. Теория государства и права: Учебное пособие / В.Я.Любашиц, А.Ю.Мордовцев, А.Ю.Мамычев — 3-е изд. — М.: ИЦ РИОР, НИЦ ИНФРА-М, 2019. — 526 с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Малько, А. В. Теория государства и права: Учебное пособие / А.В. Малько, А.Ю. Саломатин. — 2-e изд. — М.: ИЦ РИОР: НИЦ ИНФРА-М, 2018. — 213 с.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Марченко, М. Н. Общая теория государства и права. В 3-х т. Т. 2. Право: Академ. курс / М.Н. Марченко, С.Н. Бабурин и др.; </w:t>
      </w:r>
      <w:r w:rsidRPr="00C0516B">
        <w:rPr>
          <w:rFonts w:ascii="Times New Roman" w:hAnsi="Times New Roman" w:cs="Times New Roman"/>
          <w:sz w:val="28"/>
          <w:szCs w:val="28"/>
        </w:rPr>
        <w:lastRenderedPageBreak/>
        <w:t xml:space="preserve">Отв. ред. М.Н. Марченко — 4-e изд., перераб. и доп. — М.: Норма: НИЦ ИНФРА-М, 2017. — 816 с. </w:t>
      </w:r>
    </w:p>
    <w:p w:rsidR="00C0516B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 xml:space="preserve">Матненко, М. А., Утемисова, З. Ж. Проблемы типологии государств [Текст] // Юридические науки: проблемы и перспективы: материалы III Междунар. науч. конф. (г. Казань, май 2015 г.). — Казань: Бук, 2018. — С. 3-6. </w:t>
      </w:r>
    </w:p>
    <w:p w:rsidR="00BD5F1F" w:rsidRPr="00C0516B" w:rsidRDefault="00BD5F1F" w:rsidP="00C0516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16B">
        <w:rPr>
          <w:rFonts w:ascii="Times New Roman" w:hAnsi="Times New Roman" w:cs="Times New Roman"/>
          <w:sz w:val="28"/>
          <w:szCs w:val="28"/>
        </w:rPr>
        <w:t>Матузов, Н. И. Теория государства и права : Курс лекций / под ред. Н.И. Матузова и А.В. Малько. — 3-е изд., перераб. и доп. — М.: Юр.Норма, НИЦ ИНФРА-М, 2019. — 640 с</w:t>
      </w:r>
    </w:p>
    <w:sectPr w:rsidR="00BD5F1F" w:rsidRPr="00C0516B" w:rsidSect="0070739D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D2" w:rsidRDefault="00F71FD2" w:rsidP="00C0516B">
      <w:pPr>
        <w:spacing w:after="0" w:line="240" w:lineRule="auto"/>
      </w:pPr>
      <w:r>
        <w:separator/>
      </w:r>
    </w:p>
  </w:endnote>
  <w:endnote w:type="continuationSeparator" w:id="0">
    <w:p w:rsidR="00F71FD2" w:rsidRDefault="00F71FD2" w:rsidP="00C0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D2" w:rsidRDefault="00F71FD2" w:rsidP="00C0516B">
      <w:pPr>
        <w:spacing w:after="0" w:line="240" w:lineRule="auto"/>
      </w:pPr>
      <w:r>
        <w:separator/>
      </w:r>
    </w:p>
  </w:footnote>
  <w:footnote w:type="continuationSeparator" w:id="0">
    <w:p w:rsidR="00F71FD2" w:rsidRDefault="00F71FD2" w:rsidP="00C0516B">
      <w:pPr>
        <w:spacing w:after="0" w:line="240" w:lineRule="auto"/>
      </w:pPr>
      <w:r>
        <w:continuationSeparator/>
      </w:r>
    </w:p>
  </w:footnote>
  <w:footnote w:id="1">
    <w:p w:rsidR="00B750FF" w:rsidRPr="00B750FF" w:rsidRDefault="00B750FF" w:rsidP="00B750FF">
      <w:pPr>
        <w:pStyle w:val="a4"/>
      </w:pPr>
      <w:r>
        <w:rPr>
          <w:rStyle w:val="a6"/>
        </w:rPr>
        <w:footnoteRef/>
      </w:r>
      <w:r>
        <w:t xml:space="preserve"> </w:t>
      </w:r>
      <w:r w:rsidRPr="00B750FF">
        <w:t>Кудинов, О. А. Комментарии к источникам римского права / О. А. Кудинов. — М.: Издательско-торговая корпорация «Дашков и К°», 2019. —</w:t>
      </w:r>
      <w:r>
        <w:t xml:space="preserve"> С. 50</w:t>
      </w:r>
    </w:p>
  </w:footnote>
  <w:footnote w:id="2">
    <w:p w:rsidR="00C0516B" w:rsidRDefault="00C0516B">
      <w:pPr>
        <w:pStyle w:val="a4"/>
      </w:pPr>
      <w:r>
        <w:rPr>
          <w:rStyle w:val="a6"/>
        </w:rPr>
        <w:footnoteRef/>
      </w:r>
      <w:r>
        <w:t xml:space="preserve"> </w:t>
      </w:r>
      <w:r w:rsidRPr="00C0516B">
        <w:t xml:space="preserve">Венгеров, А. Б. Теория государства и права: Учебник для юридических вузов. — М.: Юрайт, 2018. </w:t>
      </w:r>
      <w:r>
        <w:t>– С. 49</w:t>
      </w:r>
    </w:p>
  </w:footnote>
  <w:footnote w:id="3">
    <w:p w:rsidR="00C0516B" w:rsidRDefault="00C0516B" w:rsidP="00C0516B">
      <w:pPr>
        <w:pStyle w:val="a4"/>
      </w:pPr>
      <w:r>
        <w:rPr>
          <w:rStyle w:val="a6"/>
        </w:rPr>
        <w:footnoteRef/>
      </w:r>
      <w:r>
        <w:t xml:space="preserve"> Лукьянова, Е. Г. Теория права и государства. Введение в естественно-правовой курс: Учебное пособие / Е.Г. Лукьянова; РАН. Институт государства и права. — М.: Норма: ИНФРА-М, 2019. — С. 58</w:t>
      </w:r>
    </w:p>
  </w:footnote>
  <w:footnote w:id="4">
    <w:p w:rsidR="00C0516B" w:rsidRPr="00C0516B" w:rsidRDefault="00C0516B" w:rsidP="00C0516B">
      <w:pPr>
        <w:pStyle w:val="a4"/>
      </w:pPr>
      <w:r>
        <w:rPr>
          <w:rStyle w:val="a6"/>
        </w:rPr>
        <w:footnoteRef/>
      </w:r>
      <w:r>
        <w:t xml:space="preserve"> </w:t>
      </w:r>
      <w:r w:rsidRPr="00C0516B">
        <w:t xml:space="preserve">Матненко, М. А., Утемисова, З. Ж. Проблемы типологии государств [Текст] // Юридические науки: проблемы и перспективы: материалы III Междунар. науч. конф. (г. Казань, май 2015 г.). — Казань: Бук, 2018. — С. 3-6. </w:t>
      </w:r>
    </w:p>
    <w:p w:rsidR="00C0516B" w:rsidRDefault="00C0516B">
      <w:pPr>
        <w:pStyle w:val="a4"/>
      </w:pPr>
    </w:p>
  </w:footnote>
  <w:footnote w:id="5">
    <w:p w:rsidR="00C0516B" w:rsidRPr="00C0516B" w:rsidRDefault="00C0516B" w:rsidP="00C0516B">
      <w:pPr>
        <w:pStyle w:val="a4"/>
      </w:pPr>
      <w:r>
        <w:rPr>
          <w:rStyle w:val="a6"/>
        </w:rPr>
        <w:footnoteRef/>
      </w:r>
      <w:r>
        <w:t xml:space="preserve"> </w:t>
      </w:r>
      <w:r w:rsidRPr="00C0516B">
        <w:t>Кулапов, В. Л. Теория государства и права: Учебник / В.Л. Кулапов, А.В. Малько; Саратовский филиал Института государства и права РАН. — М.: Норма: ИНФРА-М, 2018. —</w:t>
      </w:r>
      <w:r>
        <w:t xml:space="preserve"> С. 62</w:t>
      </w:r>
    </w:p>
  </w:footnote>
  <w:footnote w:id="6">
    <w:p w:rsidR="00C0516B" w:rsidRPr="00C0516B" w:rsidRDefault="00C0516B" w:rsidP="00C0516B">
      <w:pPr>
        <w:pStyle w:val="a4"/>
      </w:pPr>
      <w:r>
        <w:rPr>
          <w:rStyle w:val="a6"/>
        </w:rPr>
        <w:footnoteRef/>
      </w:r>
      <w:r>
        <w:t xml:space="preserve"> </w:t>
      </w:r>
      <w:r w:rsidRPr="00C0516B">
        <w:t>Корнев, В. Н. Теория государства и права: Учебник / Под редакцией В.Н. Корнева. — М.: РАП, 2017. —</w:t>
      </w:r>
      <w:r>
        <w:t xml:space="preserve"> С. 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6D54E6C"/>
    <w:multiLevelType w:val="hybridMultilevel"/>
    <w:tmpl w:val="0A327586"/>
    <w:lvl w:ilvl="0" w:tplc="C2C20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4942C0F"/>
    <w:multiLevelType w:val="hybridMultilevel"/>
    <w:tmpl w:val="F3FA6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9D"/>
    <w:rsid w:val="00114622"/>
    <w:rsid w:val="002862B5"/>
    <w:rsid w:val="00486CC6"/>
    <w:rsid w:val="005200A3"/>
    <w:rsid w:val="005C16BA"/>
    <w:rsid w:val="005D6152"/>
    <w:rsid w:val="0070739D"/>
    <w:rsid w:val="007456AA"/>
    <w:rsid w:val="00753020"/>
    <w:rsid w:val="00B750FF"/>
    <w:rsid w:val="00BD5F1F"/>
    <w:rsid w:val="00C0516B"/>
    <w:rsid w:val="00F22FC6"/>
    <w:rsid w:val="00F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16A9"/>
  <w15:chartTrackingRefBased/>
  <w15:docId w15:val="{0E02C60A-1615-4DF2-BE15-412A4FDF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2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051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516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516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50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B750F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50FF"/>
    <w:pPr>
      <w:spacing w:after="100"/>
    </w:pPr>
  </w:style>
  <w:style w:type="character" w:styleId="a8">
    <w:name w:val="Hyperlink"/>
    <w:basedOn w:val="a0"/>
    <w:uiPriority w:val="99"/>
    <w:unhideWhenUsed/>
    <w:rsid w:val="00B750F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750F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89CF-C5E2-495A-8BF8-62C992B4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2020-12-28T15:56:00Z</cp:lastPrinted>
  <dcterms:created xsi:type="dcterms:W3CDTF">2020-12-28T11:37:00Z</dcterms:created>
  <dcterms:modified xsi:type="dcterms:W3CDTF">2020-12-28T15:56:00Z</dcterms:modified>
</cp:coreProperties>
</file>